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09132" w14:textId="4CFBE0B8" w:rsidR="00B5484B" w:rsidRPr="006D0A6E" w:rsidRDefault="00B5484B" w:rsidP="00451C15">
      <w:pPr>
        <w:pStyle w:val="a3"/>
        <w:ind w:left="284" w:hanging="284"/>
        <w:jc w:val="center"/>
        <w:rPr>
          <w:b/>
          <w:bCs/>
          <w:sz w:val="52"/>
          <w:szCs w:val="52"/>
        </w:rPr>
      </w:pPr>
      <w:r w:rsidRPr="006D0A6E">
        <w:rPr>
          <w:b/>
          <w:bCs/>
          <w:sz w:val="52"/>
          <w:szCs w:val="52"/>
        </w:rPr>
        <w:t xml:space="preserve">Правила </w:t>
      </w:r>
      <w:r w:rsidR="00322458" w:rsidRPr="006D0A6E">
        <w:rPr>
          <w:b/>
          <w:bCs/>
          <w:sz w:val="52"/>
          <w:szCs w:val="52"/>
        </w:rPr>
        <w:t xml:space="preserve">размещения плакатов и </w:t>
      </w:r>
      <w:r w:rsidR="000B46F4" w:rsidRPr="006D0A6E">
        <w:rPr>
          <w:b/>
          <w:bCs/>
          <w:sz w:val="52"/>
          <w:szCs w:val="52"/>
        </w:rPr>
        <w:t>выставочных образцов</w:t>
      </w:r>
    </w:p>
    <w:p w14:paraId="358D0648" w14:textId="0BE030CE" w:rsidR="00D33823" w:rsidRPr="00451C15" w:rsidRDefault="00D33823" w:rsidP="00D33823">
      <w:pPr>
        <w:pStyle w:val="1"/>
        <w:rPr>
          <w:sz w:val="40"/>
          <w:szCs w:val="40"/>
        </w:rPr>
      </w:pPr>
      <w:r w:rsidRPr="00451C15">
        <w:rPr>
          <w:sz w:val="40"/>
          <w:szCs w:val="40"/>
        </w:rPr>
        <w:t xml:space="preserve">Информация о стенде: </w:t>
      </w:r>
    </w:p>
    <w:p w14:paraId="4670135A" w14:textId="75E08BCA" w:rsidR="00D33823" w:rsidRPr="00451C15" w:rsidRDefault="00D33823" w:rsidP="00451C15">
      <w:pPr>
        <w:pStyle w:val="a5"/>
        <w:numPr>
          <w:ilvl w:val="0"/>
          <w:numId w:val="4"/>
        </w:numPr>
        <w:ind w:left="567" w:hanging="567"/>
        <w:rPr>
          <w:sz w:val="28"/>
          <w:szCs w:val="28"/>
        </w:rPr>
      </w:pPr>
      <w:r w:rsidRPr="00451C15">
        <w:rPr>
          <w:sz w:val="28"/>
          <w:szCs w:val="28"/>
        </w:rPr>
        <w:t>Размеры: длина</w:t>
      </w:r>
      <w:r w:rsidR="000B46F4">
        <w:rPr>
          <w:sz w:val="28"/>
          <w:szCs w:val="28"/>
        </w:rPr>
        <w:t xml:space="preserve"> </w:t>
      </w:r>
      <w:r w:rsidRPr="00451C15">
        <w:rPr>
          <w:sz w:val="28"/>
          <w:szCs w:val="28"/>
        </w:rPr>
        <w:t>-</w:t>
      </w:r>
      <w:r w:rsidR="000B46F4">
        <w:rPr>
          <w:sz w:val="28"/>
          <w:szCs w:val="28"/>
        </w:rPr>
        <w:t xml:space="preserve"> </w:t>
      </w:r>
      <w:r w:rsidRPr="00451C15">
        <w:rPr>
          <w:sz w:val="28"/>
          <w:szCs w:val="28"/>
        </w:rPr>
        <w:t>2м, глубина</w:t>
      </w:r>
      <w:r w:rsidR="000B46F4">
        <w:rPr>
          <w:sz w:val="28"/>
          <w:szCs w:val="28"/>
        </w:rPr>
        <w:t xml:space="preserve"> </w:t>
      </w:r>
      <w:r w:rsidRPr="00451C15">
        <w:rPr>
          <w:sz w:val="28"/>
          <w:szCs w:val="28"/>
        </w:rPr>
        <w:t>-</w:t>
      </w:r>
      <w:r w:rsidR="000B46F4">
        <w:rPr>
          <w:sz w:val="28"/>
          <w:szCs w:val="28"/>
        </w:rPr>
        <w:t xml:space="preserve"> </w:t>
      </w:r>
      <w:r w:rsidRPr="00451C15">
        <w:rPr>
          <w:sz w:val="28"/>
          <w:szCs w:val="28"/>
        </w:rPr>
        <w:t>1м, высота</w:t>
      </w:r>
      <w:r w:rsidR="000B46F4">
        <w:rPr>
          <w:sz w:val="28"/>
          <w:szCs w:val="28"/>
        </w:rPr>
        <w:t xml:space="preserve"> </w:t>
      </w:r>
      <w:r w:rsidRPr="00451C15">
        <w:rPr>
          <w:sz w:val="28"/>
          <w:szCs w:val="28"/>
        </w:rPr>
        <w:t>-</w:t>
      </w:r>
      <w:r w:rsidR="000B46F4">
        <w:rPr>
          <w:sz w:val="28"/>
          <w:szCs w:val="28"/>
        </w:rPr>
        <w:t xml:space="preserve"> </w:t>
      </w:r>
      <w:r w:rsidRPr="00451C15">
        <w:rPr>
          <w:sz w:val="28"/>
          <w:szCs w:val="28"/>
        </w:rPr>
        <w:t>2.5м;</w:t>
      </w:r>
    </w:p>
    <w:p w14:paraId="0CA3168D" w14:textId="492BEF7F" w:rsidR="00D33823" w:rsidRPr="00451C15" w:rsidRDefault="006D0A6E" w:rsidP="00451C15">
      <w:pPr>
        <w:pStyle w:val="a5"/>
        <w:numPr>
          <w:ilvl w:val="0"/>
          <w:numId w:val="4"/>
        </w:numPr>
        <w:ind w:left="567" w:hanging="567"/>
        <w:rPr>
          <w:sz w:val="28"/>
          <w:szCs w:val="28"/>
        </w:rPr>
      </w:pPr>
      <w:r>
        <w:rPr>
          <w:sz w:val="28"/>
          <w:szCs w:val="28"/>
        </w:rPr>
        <w:t xml:space="preserve">Участнику будет предоставлен стенд для размещения экспонатов и плакатов. Имеется 3 варианта стендов. Информацию о том, какой конфигурации стенд достался конкретному проекту необходимо уточнять у Организаторов, т.к. от этого зависит количество плакатов, которые участник сможет разместить на стенде.  </w:t>
      </w:r>
    </w:p>
    <w:p w14:paraId="32BD0B74" w14:textId="5433650D" w:rsidR="00D33823" w:rsidRPr="00451C15" w:rsidRDefault="00D33823" w:rsidP="00451C15">
      <w:pPr>
        <w:pStyle w:val="a5"/>
        <w:numPr>
          <w:ilvl w:val="0"/>
          <w:numId w:val="4"/>
        </w:numPr>
        <w:ind w:left="567" w:hanging="567"/>
        <w:rPr>
          <w:sz w:val="28"/>
          <w:szCs w:val="28"/>
        </w:rPr>
      </w:pPr>
      <w:r w:rsidRPr="00451C15">
        <w:rPr>
          <w:sz w:val="28"/>
          <w:szCs w:val="28"/>
        </w:rPr>
        <w:t xml:space="preserve">В каждом стенде будет стоять 1 стол </w:t>
      </w:r>
      <w:r w:rsidR="00322458">
        <w:rPr>
          <w:sz w:val="28"/>
          <w:szCs w:val="28"/>
        </w:rPr>
        <w:t>(52см*</w:t>
      </w:r>
      <w:r w:rsidR="00363AEE" w:rsidRPr="00363AEE">
        <w:rPr>
          <w:sz w:val="28"/>
          <w:szCs w:val="28"/>
        </w:rPr>
        <w:t>52</w:t>
      </w:r>
      <w:r w:rsidR="00322458">
        <w:rPr>
          <w:sz w:val="28"/>
          <w:szCs w:val="28"/>
        </w:rPr>
        <w:t>см*</w:t>
      </w:r>
      <w:r w:rsidR="00D37F65" w:rsidRPr="00451C15">
        <w:rPr>
          <w:sz w:val="28"/>
          <w:szCs w:val="28"/>
        </w:rPr>
        <w:t>7</w:t>
      </w:r>
      <w:r w:rsidR="00363AEE" w:rsidRPr="00363AEE">
        <w:rPr>
          <w:sz w:val="28"/>
          <w:szCs w:val="28"/>
        </w:rPr>
        <w:t>5</w:t>
      </w:r>
      <w:r w:rsidR="00D37F65" w:rsidRPr="00451C15">
        <w:rPr>
          <w:sz w:val="28"/>
          <w:szCs w:val="28"/>
        </w:rPr>
        <w:t>см</w:t>
      </w:r>
      <w:r w:rsidR="00322458">
        <w:rPr>
          <w:sz w:val="28"/>
          <w:szCs w:val="28"/>
        </w:rPr>
        <w:t xml:space="preserve"> (д*ш*в))</w:t>
      </w:r>
      <w:r w:rsidR="00D37F65" w:rsidRPr="00451C15">
        <w:rPr>
          <w:sz w:val="28"/>
          <w:szCs w:val="28"/>
        </w:rPr>
        <w:t xml:space="preserve"> и 1</w:t>
      </w:r>
      <w:r w:rsidR="00322458">
        <w:rPr>
          <w:sz w:val="28"/>
          <w:szCs w:val="28"/>
        </w:rPr>
        <w:t xml:space="preserve"> - </w:t>
      </w:r>
      <w:r w:rsidR="00D37F65" w:rsidRPr="00451C15">
        <w:rPr>
          <w:sz w:val="28"/>
          <w:szCs w:val="28"/>
        </w:rPr>
        <w:t>2 стула</w:t>
      </w:r>
      <w:r w:rsidR="00451C15" w:rsidRPr="00451C15">
        <w:rPr>
          <w:sz w:val="28"/>
          <w:szCs w:val="28"/>
        </w:rPr>
        <w:t>;</w:t>
      </w:r>
    </w:p>
    <w:p w14:paraId="19312928" w14:textId="20E3A8A9" w:rsidR="00D33823" w:rsidRPr="00451C15" w:rsidRDefault="00D37F65" w:rsidP="00B5484B">
      <w:pPr>
        <w:pStyle w:val="a5"/>
        <w:numPr>
          <w:ilvl w:val="0"/>
          <w:numId w:val="4"/>
        </w:numPr>
        <w:ind w:left="567" w:hanging="567"/>
        <w:rPr>
          <w:sz w:val="28"/>
          <w:szCs w:val="28"/>
        </w:rPr>
      </w:pPr>
      <w:r w:rsidRPr="00451C15">
        <w:rPr>
          <w:sz w:val="28"/>
          <w:szCs w:val="28"/>
        </w:rPr>
        <w:t>На каждый стенд будет подведено электричество (2</w:t>
      </w:r>
      <w:r w:rsidR="00322458">
        <w:rPr>
          <w:sz w:val="28"/>
          <w:szCs w:val="28"/>
        </w:rPr>
        <w:t xml:space="preserve"> </w:t>
      </w:r>
      <w:r w:rsidRPr="00451C15">
        <w:rPr>
          <w:sz w:val="28"/>
          <w:szCs w:val="28"/>
        </w:rPr>
        <w:t>-</w:t>
      </w:r>
      <w:r w:rsidR="00322458">
        <w:rPr>
          <w:sz w:val="28"/>
          <w:szCs w:val="28"/>
        </w:rPr>
        <w:t xml:space="preserve"> </w:t>
      </w:r>
      <w:r w:rsidRPr="00451C15">
        <w:rPr>
          <w:sz w:val="28"/>
          <w:szCs w:val="28"/>
        </w:rPr>
        <w:t>3 розетки) для питан</w:t>
      </w:r>
      <w:r w:rsidR="00451C15" w:rsidRPr="00451C15">
        <w:rPr>
          <w:sz w:val="28"/>
          <w:szCs w:val="28"/>
        </w:rPr>
        <w:t xml:space="preserve">ия </w:t>
      </w:r>
      <w:r w:rsidRPr="00451C15">
        <w:rPr>
          <w:sz w:val="28"/>
          <w:szCs w:val="28"/>
        </w:rPr>
        <w:t>приборов</w:t>
      </w:r>
      <w:r w:rsidR="00451C15" w:rsidRPr="00451C15">
        <w:rPr>
          <w:sz w:val="28"/>
          <w:szCs w:val="28"/>
        </w:rPr>
        <w:t>, не требующих большой мощности. Например, допускается подключение ноутбука, монитора, заря</w:t>
      </w:r>
      <w:r w:rsidR="00322458">
        <w:rPr>
          <w:sz w:val="28"/>
          <w:szCs w:val="28"/>
        </w:rPr>
        <w:t>дки</w:t>
      </w:r>
      <w:r w:rsidR="00451C15" w:rsidRPr="00451C15">
        <w:rPr>
          <w:sz w:val="28"/>
          <w:szCs w:val="28"/>
        </w:rPr>
        <w:t xml:space="preserve"> телефон</w:t>
      </w:r>
      <w:r w:rsidR="00322458">
        <w:rPr>
          <w:sz w:val="28"/>
          <w:szCs w:val="28"/>
        </w:rPr>
        <w:t>а</w:t>
      </w:r>
      <w:r w:rsidR="00451C15" w:rsidRPr="00451C15">
        <w:rPr>
          <w:sz w:val="28"/>
          <w:szCs w:val="28"/>
        </w:rPr>
        <w:t xml:space="preserve">, но запрещается подключение чайника, кипятильника и т.д.  </w:t>
      </w:r>
    </w:p>
    <w:p w14:paraId="0E9232E2" w14:textId="77777777" w:rsidR="00B5484B" w:rsidRPr="00D33823" w:rsidRDefault="00B5484B" w:rsidP="00B5484B">
      <w:pPr>
        <w:pStyle w:val="1"/>
        <w:rPr>
          <w:sz w:val="40"/>
          <w:szCs w:val="40"/>
        </w:rPr>
      </w:pPr>
      <w:r w:rsidRPr="00D33823">
        <w:rPr>
          <w:sz w:val="40"/>
          <w:szCs w:val="40"/>
        </w:rPr>
        <w:t>Допускается:</w:t>
      </w:r>
    </w:p>
    <w:p w14:paraId="519A5EB5" w14:textId="3A5A1B69" w:rsidR="00B5484B" w:rsidRPr="00322458" w:rsidRDefault="00B5484B" w:rsidP="00322458">
      <w:pPr>
        <w:pStyle w:val="a5"/>
        <w:numPr>
          <w:ilvl w:val="0"/>
          <w:numId w:val="1"/>
        </w:numPr>
        <w:ind w:left="567" w:hanging="567"/>
        <w:rPr>
          <w:b/>
          <w:bCs/>
          <w:sz w:val="28"/>
          <w:szCs w:val="28"/>
        </w:rPr>
      </w:pPr>
      <w:r w:rsidRPr="00D33823">
        <w:rPr>
          <w:sz w:val="28"/>
          <w:szCs w:val="28"/>
        </w:rPr>
        <w:t>Оклейка белых панелей стенда информационным</w:t>
      </w:r>
      <w:r w:rsidR="00D33823">
        <w:rPr>
          <w:sz w:val="28"/>
          <w:szCs w:val="28"/>
        </w:rPr>
        <w:t>и</w:t>
      </w:r>
      <w:r w:rsidRPr="00D33823">
        <w:rPr>
          <w:sz w:val="28"/>
          <w:szCs w:val="28"/>
        </w:rPr>
        <w:t xml:space="preserve"> </w:t>
      </w:r>
      <w:r w:rsidR="00D33823" w:rsidRPr="00D33823">
        <w:rPr>
          <w:sz w:val="28"/>
          <w:szCs w:val="28"/>
        </w:rPr>
        <w:t>материалам</w:t>
      </w:r>
      <w:r w:rsidR="00D33823">
        <w:rPr>
          <w:sz w:val="28"/>
          <w:szCs w:val="28"/>
        </w:rPr>
        <w:t>и</w:t>
      </w:r>
      <w:r w:rsidRPr="00D33823">
        <w:rPr>
          <w:sz w:val="28"/>
          <w:szCs w:val="28"/>
        </w:rPr>
        <w:t xml:space="preserve"> </w:t>
      </w:r>
      <w:r w:rsidR="00322458" w:rsidRPr="00322458">
        <w:rPr>
          <w:b/>
          <w:bCs/>
          <w:sz w:val="28"/>
          <w:szCs w:val="28"/>
        </w:rPr>
        <w:t xml:space="preserve">ТОЛЬКО </w:t>
      </w:r>
      <w:r w:rsidRPr="00D33823">
        <w:rPr>
          <w:sz w:val="28"/>
          <w:szCs w:val="28"/>
        </w:rPr>
        <w:t xml:space="preserve">с помощью </w:t>
      </w:r>
      <w:r w:rsidR="00322458">
        <w:rPr>
          <w:sz w:val="28"/>
          <w:szCs w:val="28"/>
        </w:rPr>
        <w:t xml:space="preserve">прозрачного </w:t>
      </w:r>
      <w:r w:rsidRPr="00D33823">
        <w:rPr>
          <w:sz w:val="28"/>
          <w:szCs w:val="28"/>
        </w:rPr>
        <w:t>двухстороннего скотча</w:t>
      </w:r>
      <w:r w:rsidR="00322458">
        <w:rPr>
          <w:sz w:val="28"/>
          <w:szCs w:val="28"/>
        </w:rPr>
        <w:t xml:space="preserve"> </w:t>
      </w:r>
      <w:r w:rsidR="00C42A6F" w:rsidRPr="00D33823">
        <w:rPr>
          <w:sz w:val="28"/>
          <w:szCs w:val="28"/>
        </w:rPr>
        <w:t>(</w:t>
      </w:r>
      <w:r w:rsidR="00322458">
        <w:rPr>
          <w:sz w:val="28"/>
          <w:szCs w:val="28"/>
        </w:rPr>
        <w:t xml:space="preserve">например, </w:t>
      </w:r>
      <w:r w:rsidR="00322458" w:rsidRPr="00322458">
        <w:rPr>
          <w:sz w:val="28"/>
          <w:szCs w:val="28"/>
        </w:rPr>
        <w:t>Двухсторонняя клейкая лента REXANT прозрачная, на акриловой основе, 20 мм, ролик 5 м</w:t>
      </w:r>
      <w:r w:rsidR="00C42A6F" w:rsidRPr="00322458">
        <w:rPr>
          <w:sz w:val="28"/>
          <w:szCs w:val="28"/>
        </w:rPr>
        <w:t>)</w:t>
      </w:r>
      <w:r w:rsidR="00451C15" w:rsidRPr="00322458">
        <w:rPr>
          <w:sz w:val="28"/>
          <w:szCs w:val="28"/>
        </w:rPr>
        <w:t>;</w:t>
      </w:r>
    </w:p>
    <w:p w14:paraId="281E8BAC" w14:textId="2D51ACE3" w:rsidR="00B5484B" w:rsidRPr="00D33823" w:rsidRDefault="00B5484B" w:rsidP="00451C15">
      <w:pPr>
        <w:pStyle w:val="a5"/>
        <w:numPr>
          <w:ilvl w:val="0"/>
          <w:numId w:val="1"/>
        </w:numPr>
        <w:ind w:left="567" w:hanging="567"/>
        <w:rPr>
          <w:sz w:val="28"/>
          <w:szCs w:val="28"/>
        </w:rPr>
      </w:pPr>
      <w:r w:rsidRPr="00D33823">
        <w:rPr>
          <w:sz w:val="28"/>
          <w:szCs w:val="28"/>
        </w:rPr>
        <w:t>Подвешивание информационных материалов на леске/веревке/нитке на крючках/скрепках за элементы стенда при условии, что это не повредит элементы стенда</w:t>
      </w:r>
      <w:r w:rsidR="00C42A6F" w:rsidRPr="00D33823">
        <w:rPr>
          <w:sz w:val="28"/>
          <w:szCs w:val="28"/>
        </w:rPr>
        <w:t xml:space="preserve"> (организаторами </w:t>
      </w:r>
      <w:r w:rsidR="00C42A6F" w:rsidRPr="00D33823">
        <w:rPr>
          <w:b/>
          <w:bCs/>
          <w:sz w:val="28"/>
          <w:szCs w:val="28"/>
        </w:rPr>
        <w:t>НЕ</w:t>
      </w:r>
      <w:r w:rsidR="00C42A6F" w:rsidRPr="00D33823">
        <w:rPr>
          <w:sz w:val="28"/>
          <w:szCs w:val="28"/>
        </w:rPr>
        <w:t xml:space="preserve"> предоставляется)</w:t>
      </w:r>
      <w:r w:rsidR="00451C15" w:rsidRPr="00451C15">
        <w:rPr>
          <w:sz w:val="28"/>
          <w:szCs w:val="28"/>
        </w:rPr>
        <w:t>;</w:t>
      </w:r>
    </w:p>
    <w:p w14:paraId="5EFF0A18" w14:textId="26A6E711" w:rsidR="00A92542" w:rsidRPr="00D33823" w:rsidRDefault="00A92542" w:rsidP="00451C15">
      <w:pPr>
        <w:pStyle w:val="a5"/>
        <w:numPr>
          <w:ilvl w:val="0"/>
          <w:numId w:val="1"/>
        </w:numPr>
        <w:ind w:left="567" w:hanging="567"/>
        <w:rPr>
          <w:sz w:val="28"/>
          <w:szCs w:val="28"/>
        </w:rPr>
      </w:pPr>
      <w:r w:rsidRPr="00D33823">
        <w:rPr>
          <w:sz w:val="28"/>
          <w:szCs w:val="28"/>
        </w:rPr>
        <w:t>Размещение внутри или около стенда выставочных конструкций таких, как л-баннер, ролл-ап и т.п. при условии, что они не мешают соседним участникам выставки и не мешают движени</w:t>
      </w:r>
      <w:r w:rsidR="00363AEE">
        <w:rPr>
          <w:sz w:val="28"/>
          <w:szCs w:val="28"/>
        </w:rPr>
        <w:t>ю</w:t>
      </w:r>
      <w:r w:rsidRPr="00D33823">
        <w:rPr>
          <w:sz w:val="28"/>
          <w:szCs w:val="28"/>
        </w:rPr>
        <w:t xml:space="preserve"> посетителей выставки</w:t>
      </w:r>
      <w:r w:rsidR="00C42A6F" w:rsidRPr="00D33823">
        <w:rPr>
          <w:sz w:val="28"/>
          <w:szCs w:val="28"/>
        </w:rPr>
        <w:t xml:space="preserve"> (</w:t>
      </w:r>
      <w:r w:rsidR="00406874">
        <w:rPr>
          <w:sz w:val="28"/>
          <w:szCs w:val="28"/>
        </w:rPr>
        <w:t>о</w:t>
      </w:r>
      <w:r w:rsidR="00C42A6F" w:rsidRPr="00D33823">
        <w:rPr>
          <w:sz w:val="28"/>
          <w:szCs w:val="28"/>
        </w:rPr>
        <w:t xml:space="preserve">рганизаторами </w:t>
      </w:r>
      <w:r w:rsidR="00C42A6F" w:rsidRPr="00D33823">
        <w:rPr>
          <w:b/>
          <w:bCs/>
          <w:sz w:val="28"/>
          <w:szCs w:val="28"/>
        </w:rPr>
        <w:t>НЕ</w:t>
      </w:r>
      <w:r w:rsidR="00C42A6F" w:rsidRPr="00D33823">
        <w:rPr>
          <w:sz w:val="28"/>
          <w:szCs w:val="28"/>
        </w:rPr>
        <w:t xml:space="preserve"> предоставляется)</w:t>
      </w:r>
      <w:r w:rsidR="00451C15" w:rsidRPr="00451C15">
        <w:rPr>
          <w:sz w:val="28"/>
          <w:szCs w:val="28"/>
        </w:rPr>
        <w:t>.</w:t>
      </w:r>
    </w:p>
    <w:p w14:paraId="6967FB1D" w14:textId="1E875261" w:rsidR="00A92542" w:rsidRPr="00D33823" w:rsidRDefault="00A92542" w:rsidP="00A92542">
      <w:pPr>
        <w:pStyle w:val="1"/>
        <w:rPr>
          <w:sz w:val="40"/>
          <w:szCs w:val="40"/>
        </w:rPr>
      </w:pPr>
      <w:r w:rsidRPr="00D33823">
        <w:rPr>
          <w:sz w:val="40"/>
          <w:szCs w:val="40"/>
        </w:rPr>
        <w:t>Запрещается:</w:t>
      </w:r>
    </w:p>
    <w:p w14:paraId="151C1E96" w14:textId="7A30C41E" w:rsidR="00A92542" w:rsidRPr="00D33823" w:rsidRDefault="00A92542" w:rsidP="00451C15">
      <w:pPr>
        <w:pStyle w:val="a5"/>
        <w:numPr>
          <w:ilvl w:val="0"/>
          <w:numId w:val="3"/>
        </w:numPr>
        <w:ind w:left="567" w:hanging="567"/>
        <w:rPr>
          <w:sz w:val="28"/>
          <w:szCs w:val="28"/>
        </w:rPr>
      </w:pPr>
      <w:r w:rsidRPr="00D33823">
        <w:rPr>
          <w:sz w:val="28"/>
          <w:szCs w:val="28"/>
        </w:rPr>
        <w:t>Использование скотча или клейкой ленты на вспененной основе</w:t>
      </w:r>
      <w:r w:rsidR="00451C15" w:rsidRPr="00451C15">
        <w:rPr>
          <w:sz w:val="28"/>
          <w:szCs w:val="28"/>
        </w:rPr>
        <w:t>;</w:t>
      </w:r>
    </w:p>
    <w:p w14:paraId="48701ED7" w14:textId="3BE09A00" w:rsidR="00A92542" w:rsidRPr="00D33823" w:rsidRDefault="00A92542" w:rsidP="00451C15">
      <w:pPr>
        <w:pStyle w:val="a5"/>
        <w:numPr>
          <w:ilvl w:val="0"/>
          <w:numId w:val="3"/>
        </w:numPr>
        <w:ind w:left="567" w:hanging="567"/>
        <w:rPr>
          <w:sz w:val="28"/>
          <w:szCs w:val="28"/>
        </w:rPr>
      </w:pPr>
      <w:r w:rsidRPr="00D33823">
        <w:rPr>
          <w:sz w:val="28"/>
          <w:szCs w:val="28"/>
        </w:rPr>
        <w:t>Размещение наклеек/стикеров на всех элементах стенда</w:t>
      </w:r>
      <w:r w:rsidR="00451C15" w:rsidRPr="00451C15">
        <w:rPr>
          <w:sz w:val="28"/>
          <w:szCs w:val="28"/>
        </w:rPr>
        <w:t>;</w:t>
      </w:r>
    </w:p>
    <w:p w14:paraId="07BD06BA" w14:textId="1E9C2850" w:rsidR="009D283E" w:rsidRPr="00D33823" w:rsidRDefault="009D283E" w:rsidP="00451C15">
      <w:pPr>
        <w:pStyle w:val="a5"/>
        <w:numPr>
          <w:ilvl w:val="0"/>
          <w:numId w:val="3"/>
        </w:numPr>
        <w:ind w:left="567" w:hanging="567"/>
        <w:rPr>
          <w:sz w:val="28"/>
          <w:szCs w:val="28"/>
        </w:rPr>
      </w:pPr>
      <w:r w:rsidRPr="00D33823">
        <w:rPr>
          <w:sz w:val="28"/>
          <w:szCs w:val="28"/>
        </w:rPr>
        <w:t xml:space="preserve">Разбирать/ремонтировать стенд самостоятельно </w:t>
      </w:r>
      <w:r w:rsidR="00C42A6F" w:rsidRPr="00D33823">
        <w:rPr>
          <w:sz w:val="28"/>
          <w:szCs w:val="28"/>
        </w:rPr>
        <w:t>(При поломке необходимо обратится к организаторам выставки)</w:t>
      </w:r>
      <w:r w:rsidR="00451C15" w:rsidRPr="00451C15">
        <w:rPr>
          <w:sz w:val="28"/>
          <w:szCs w:val="28"/>
        </w:rPr>
        <w:t>;</w:t>
      </w:r>
    </w:p>
    <w:p w14:paraId="12390862" w14:textId="3B9579D3" w:rsidR="00451C15" w:rsidRDefault="009D283E" w:rsidP="00451C15">
      <w:pPr>
        <w:pStyle w:val="a5"/>
        <w:numPr>
          <w:ilvl w:val="0"/>
          <w:numId w:val="3"/>
        </w:numPr>
        <w:ind w:left="567" w:hanging="567"/>
        <w:rPr>
          <w:sz w:val="28"/>
          <w:szCs w:val="28"/>
        </w:rPr>
      </w:pPr>
      <w:r w:rsidRPr="00D33823">
        <w:rPr>
          <w:sz w:val="28"/>
          <w:szCs w:val="28"/>
        </w:rPr>
        <w:t>Использование инструментов/приборов, которые могут повредить какие-либо элементы стенда, без использование защитных покрытий. Например, пользование паяльником без защитного коврика на стол (За</w:t>
      </w:r>
      <w:r w:rsidR="00C42A6F" w:rsidRPr="00D33823">
        <w:rPr>
          <w:sz w:val="28"/>
          <w:szCs w:val="28"/>
        </w:rPr>
        <w:t xml:space="preserve">щитные покрытия </w:t>
      </w:r>
      <w:r w:rsidR="00C42A6F" w:rsidRPr="00D33823">
        <w:rPr>
          <w:b/>
          <w:bCs/>
          <w:sz w:val="28"/>
          <w:szCs w:val="28"/>
        </w:rPr>
        <w:t>НЕ</w:t>
      </w:r>
      <w:r w:rsidR="00C42A6F" w:rsidRPr="00D33823">
        <w:rPr>
          <w:sz w:val="28"/>
          <w:szCs w:val="28"/>
        </w:rPr>
        <w:t xml:space="preserve"> предоставляются организаторами выставки)</w:t>
      </w:r>
      <w:r w:rsidR="00451C15" w:rsidRPr="00451C15">
        <w:rPr>
          <w:sz w:val="28"/>
          <w:szCs w:val="28"/>
        </w:rPr>
        <w:t>.</w:t>
      </w:r>
    </w:p>
    <w:p w14:paraId="0C2E7C5E" w14:textId="77777777" w:rsidR="00E90EC2" w:rsidRDefault="00E90EC2" w:rsidP="00451C15">
      <w:pPr>
        <w:pStyle w:val="a5"/>
        <w:ind w:left="0"/>
        <w:jc w:val="center"/>
        <w:rPr>
          <w:b/>
          <w:bCs/>
          <w:sz w:val="32"/>
          <w:szCs w:val="32"/>
        </w:rPr>
      </w:pPr>
    </w:p>
    <w:p w14:paraId="6F2C2B22" w14:textId="35BC1997" w:rsidR="006D0A6E" w:rsidRPr="00E90EC2" w:rsidRDefault="00E90EC2" w:rsidP="00451C15">
      <w:pPr>
        <w:pStyle w:val="a5"/>
        <w:ind w:left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Варианты предоставляемых стендов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42"/>
        <w:gridCol w:w="4986"/>
      </w:tblGrid>
      <w:tr w:rsidR="006D0A6E" w14:paraId="3E8C9B64" w14:textId="77777777" w:rsidTr="006D0A6E">
        <w:tc>
          <w:tcPr>
            <w:tcW w:w="4814" w:type="dxa"/>
          </w:tcPr>
          <w:p w14:paraId="66614B98" w14:textId="77777777" w:rsidR="006D0A6E" w:rsidRDefault="006D0A6E" w:rsidP="00451C15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Стенд «книжка/уголок»</w:t>
            </w:r>
          </w:p>
          <w:p w14:paraId="153E60E1" w14:textId="77777777" w:rsidR="00FD1E62" w:rsidRDefault="00FD1E62" w:rsidP="00451C15">
            <w:pPr>
              <w:pStyle w:val="a5"/>
              <w:ind w:left="0"/>
              <w:jc w:val="center"/>
              <w:rPr>
                <w:sz w:val="28"/>
                <w:szCs w:val="28"/>
              </w:rPr>
            </w:pPr>
          </w:p>
          <w:p w14:paraId="3BBA4FB3" w14:textId="1D45F02F" w:rsidR="006D0A6E" w:rsidRDefault="006D0A6E" w:rsidP="00451C15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Доступны 2 панели для </w:t>
            </w:r>
            <w:r w:rsidR="00FD1E62">
              <w:rPr>
                <w:sz w:val="28"/>
                <w:szCs w:val="28"/>
              </w:rPr>
              <w:t>размещения на них плакатов формата А1 (2 шт), стол, 2 стула. Плашка с названием проекта участника изготавливается организаторами</w:t>
            </w:r>
            <w:r w:rsidR="00E90EC2">
              <w:rPr>
                <w:sz w:val="28"/>
                <w:szCs w:val="28"/>
              </w:rPr>
              <w:t>. Электричество подведено.</w:t>
            </w:r>
          </w:p>
        </w:tc>
        <w:tc>
          <w:tcPr>
            <w:tcW w:w="4814" w:type="dxa"/>
          </w:tcPr>
          <w:p w14:paraId="75905EAA" w14:textId="7A588E5B" w:rsidR="006D0A6E" w:rsidRDefault="006D0A6E" w:rsidP="00451C15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25A2854" wp14:editId="5EA518AC">
                  <wp:extent cx="2161232" cy="3254562"/>
                  <wp:effectExtent l="0" t="0" r="0" b="3175"/>
                  <wp:docPr id="2" name="Рисунок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40CE96F-04A0-00D4-0E72-1FFF4AEDC63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>
                            <a:extLst>
                              <a:ext uri="{FF2B5EF4-FFF2-40B4-BE49-F238E27FC236}">
                                <a16:creationId xmlns:a16="http://schemas.microsoft.com/office/drawing/2014/main" id="{640CE96F-04A0-00D4-0E72-1FFF4AEDC63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5151" cy="32604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0A6E" w14:paraId="5F0442D1" w14:textId="77777777" w:rsidTr="006D0A6E">
        <w:tc>
          <w:tcPr>
            <w:tcW w:w="4814" w:type="dxa"/>
          </w:tcPr>
          <w:p w14:paraId="6833AF32" w14:textId="48F5FBAB" w:rsidR="00FD1E62" w:rsidRDefault="00FD1E62" w:rsidP="00FD1E62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Стенд «П-образный, 2 проекта»</w:t>
            </w:r>
          </w:p>
          <w:p w14:paraId="21D4F499" w14:textId="77777777" w:rsidR="00FD1E62" w:rsidRDefault="00FD1E62" w:rsidP="00FD1E62">
            <w:pPr>
              <w:pStyle w:val="a5"/>
              <w:ind w:left="0"/>
              <w:jc w:val="center"/>
              <w:rPr>
                <w:sz w:val="28"/>
                <w:szCs w:val="28"/>
              </w:rPr>
            </w:pPr>
          </w:p>
          <w:p w14:paraId="63AB0B97" w14:textId="77777777" w:rsidR="00E90EC2" w:rsidRDefault="00FD1E62" w:rsidP="00FD1E62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стенде размещаются сразу две </w:t>
            </w:r>
            <w:r w:rsidR="00E90EC2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. </w:t>
            </w:r>
          </w:p>
          <w:p w14:paraId="1E45BBA0" w14:textId="73140E85" w:rsidR="00FD1E62" w:rsidRDefault="00FD1E62" w:rsidP="00FD1E62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Каждому проекту доступны 2 панели размером 2,</w:t>
            </w:r>
            <w:r w:rsidR="00CB531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м*1м для размещения на них плакатов формата А1 (2 шт), стол, 2 стула. </w:t>
            </w:r>
          </w:p>
          <w:p w14:paraId="33321A14" w14:textId="2B0EC6B7" w:rsidR="006D0A6E" w:rsidRDefault="00FD1E62" w:rsidP="00FD1E62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Плашка с названиями проектов изготавливается организаторами</w:t>
            </w:r>
            <w:r w:rsidR="00E90EC2">
              <w:rPr>
                <w:sz w:val="28"/>
                <w:szCs w:val="28"/>
              </w:rPr>
              <w:t>. Электричество подведено.</w:t>
            </w:r>
          </w:p>
        </w:tc>
        <w:tc>
          <w:tcPr>
            <w:tcW w:w="4814" w:type="dxa"/>
          </w:tcPr>
          <w:p w14:paraId="241F476F" w14:textId="353C386A" w:rsidR="006D0A6E" w:rsidRDefault="006D0A6E" w:rsidP="00451C15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24D0F66" wp14:editId="142B5D40">
                  <wp:extent cx="3022140" cy="3086100"/>
                  <wp:effectExtent l="0" t="0" r="6985" b="0"/>
                  <wp:docPr id="1685856952" name="Рисунок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31F89BB-1B92-8565-3447-420DB8A5FEA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>
                            <a:extLst>
                              <a:ext uri="{FF2B5EF4-FFF2-40B4-BE49-F238E27FC236}">
                                <a16:creationId xmlns:a16="http://schemas.microsoft.com/office/drawing/2014/main" id="{031F89BB-1B92-8565-3447-420DB8A5FEA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802" t="14308" r="11000" b="374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2111" cy="30962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0A6E" w14:paraId="692F43A8" w14:textId="77777777" w:rsidTr="006D0A6E">
        <w:tc>
          <w:tcPr>
            <w:tcW w:w="4814" w:type="dxa"/>
          </w:tcPr>
          <w:p w14:paraId="01D6CEA8" w14:textId="26441629" w:rsidR="00FD1E62" w:rsidRDefault="00FD1E62" w:rsidP="00FD1E62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Стенд «П-образный»</w:t>
            </w:r>
          </w:p>
          <w:p w14:paraId="28C2A1FA" w14:textId="77777777" w:rsidR="00FD1E62" w:rsidRDefault="00FD1E62" w:rsidP="00FD1E62">
            <w:pPr>
              <w:pStyle w:val="a5"/>
              <w:ind w:left="0"/>
              <w:jc w:val="center"/>
              <w:rPr>
                <w:sz w:val="28"/>
                <w:szCs w:val="28"/>
              </w:rPr>
            </w:pPr>
          </w:p>
          <w:p w14:paraId="4DCCCE56" w14:textId="735DE132" w:rsidR="00FD1E62" w:rsidRDefault="00FD1E62" w:rsidP="00FD1E62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стенде размещаются один проект. Доступны четыре панели размером 2,</w:t>
            </w:r>
            <w:r w:rsidR="00CB531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м*1м для размещения на них плакатов формата А1 (4 шт), либо А0, стол, 2 стула. </w:t>
            </w:r>
          </w:p>
          <w:p w14:paraId="41842F6E" w14:textId="332A7818" w:rsidR="006D0A6E" w:rsidRDefault="00FD1E62" w:rsidP="00FD1E62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Плашка с названиями проекта изготавливается организаторами</w:t>
            </w:r>
            <w:r w:rsidR="00E90EC2">
              <w:rPr>
                <w:sz w:val="28"/>
                <w:szCs w:val="28"/>
              </w:rPr>
              <w:t>. Электричество подведено.</w:t>
            </w:r>
          </w:p>
        </w:tc>
        <w:tc>
          <w:tcPr>
            <w:tcW w:w="4814" w:type="dxa"/>
          </w:tcPr>
          <w:p w14:paraId="071C7132" w14:textId="350A76EA" w:rsidR="006D0A6E" w:rsidRDefault="006D0A6E" w:rsidP="00451C15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D80C8EB" wp14:editId="5B77CA7F">
                  <wp:extent cx="2295525" cy="2619198"/>
                  <wp:effectExtent l="0" t="0" r="0" b="0"/>
                  <wp:docPr id="1679218948" name="Рисунок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90CA16C-07F1-952B-E67C-0A85FBADD1A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>
                            <a:extLst>
                              <a:ext uri="{FF2B5EF4-FFF2-40B4-BE49-F238E27FC236}">
                                <a16:creationId xmlns:a16="http://schemas.microsoft.com/office/drawing/2014/main" id="{990CA16C-07F1-952B-E67C-0A85FBADD1A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76" t="13211" r="5282" b="148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8420" cy="26225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E57D71" w14:textId="44047711" w:rsidR="006D0A6E" w:rsidRDefault="006D0A6E" w:rsidP="00451C15">
      <w:pPr>
        <w:pStyle w:val="a5"/>
        <w:ind w:left="0"/>
        <w:jc w:val="center"/>
        <w:rPr>
          <w:sz w:val="28"/>
          <w:szCs w:val="28"/>
        </w:rPr>
      </w:pPr>
    </w:p>
    <w:p w14:paraId="70894C8E" w14:textId="77777777" w:rsidR="006D0A6E" w:rsidRDefault="006D0A6E" w:rsidP="00451C15">
      <w:pPr>
        <w:pStyle w:val="a5"/>
        <w:ind w:left="0"/>
        <w:jc w:val="center"/>
        <w:rPr>
          <w:sz w:val="28"/>
          <w:szCs w:val="28"/>
        </w:rPr>
      </w:pPr>
    </w:p>
    <w:p w14:paraId="309D0C64" w14:textId="2438E1D4" w:rsidR="006D0A6E" w:rsidRDefault="006D0A6E" w:rsidP="00451C15">
      <w:pPr>
        <w:pStyle w:val="a5"/>
        <w:ind w:left="0"/>
        <w:jc w:val="center"/>
        <w:rPr>
          <w:sz w:val="28"/>
          <w:szCs w:val="28"/>
        </w:rPr>
      </w:pPr>
    </w:p>
    <w:p w14:paraId="682645D6" w14:textId="77777777" w:rsidR="00E90EC2" w:rsidRDefault="00E90EC2" w:rsidP="00E90EC2">
      <w:pPr>
        <w:pStyle w:val="a5"/>
        <w:ind w:left="0"/>
        <w:jc w:val="center"/>
        <w:rPr>
          <w:b/>
          <w:bCs/>
          <w:sz w:val="32"/>
          <w:szCs w:val="32"/>
        </w:rPr>
      </w:pPr>
      <w:r w:rsidRPr="00451C15">
        <w:rPr>
          <w:b/>
          <w:bCs/>
          <w:sz w:val="32"/>
          <w:szCs w:val="32"/>
        </w:rPr>
        <w:t xml:space="preserve">После окончания выставки участники обязаны демонтировать все свои информационные материалы </w:t>
      </w:r>
      <w:r>
        <w:rPr>
          <w:b/>
          <w:bCs/>
          <w:sz w:val="32"/>
          <w:szCs w:val="32"/>
        </w:rPr>
        <w:t>со стенда самостоятельно!</w:t>
      </w:r>
    </w:p>
    <w:p w14:paraId="64AC000F" w14:textId="77777777" w:rsidR="00E90EC2" w:rsidRDefault="00E90EC2" w:rsidP="00E90EC2">
      <w:pPr>
        <w:pStyle w:val="a5"/>
        <w:ind w:left="0"/>
        <w:jc w:val="center"/>
        <w:rPr>
          <w:b/>
          <w:bCs/>
          <w:sz w:val="32"/>
          <w:szCs w:val="32"/>
        </w:rPr>
      </w:pPr>
    </w:p>
    <w:p w14:paraId="711474D1" w14:textId="484FF8AB" w:rsidR="00E90EC2" w:rsidRDefault="00E90EC2" w:rsidP="00E90EC2">
      <w:pPr>
        <w:pStyle w:val="a5"/>
        <w:ind w:left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Участник</w:t>
      </w:r>
      <w:r w:rsidR="009B27F2">
        <w:rPr>
          <w:b/>
          <w:bCs/>
          <w:sz w:val="32"/>
          <w:szCs w:val="32"/>
        </w:rPr>
        <w:t>ам Выставки необходимо самостоятельно обеспечить занос и вынос оборудования, задействованного в Выставке, из корпусов Университета (необходимо подать служебную записку в 1С: документооборот на имя начальника о</w:t>
      </w:r>
      <w:r w:rsidR="009B27F2" w:rsidRPr="00E90EC2">
        <w:rPr>
          <w:b/>
          <w:bCs/>
          <w:sz w:val="32"/>
          <w:szCs w:val="32"/>
        </w:rPr>
        <w:t>тдел</w:t>
      </w:r>
      <w:r w:rsidR="009B27F2">
        <w:rPr>
          <w:b/>
          <w:bCs/>
          <w:sz w:val="32"/>
          <w:szCs w:val="32"/>
        </w:rPr>
        <w:t>а</w:t>
      </w:r>
      <w:r w:rsidR="009B27F2" w:rsidRPr="00E90EC2">
        <w:rPr>
          <w:b/>
          <w:bCs/>
          <w:sz w:val="32"/>
          <w:szCs w:val="32"/>
        </w:rPr>
        <w:t xml:space="preserve"> охраны и антитеррористической защищенности</w:t>
      </w:r>
      <w:r w:rsidR="009B27F2">
        <w:rPr>
          <w:b/>
          <w:bCs/>
          <w:sz w:val="32"/>
          <w:szCs w:val="32"/>
        </w:rPr>
        <w:t xml:space="preserve"> Шурупова М.П.) </w:t>
      </w:r>
    </w:p>
    <w:p w14:paraId="1FC2ACDF" w14:textId="230940DF" w:rsidR="006D0A6E" w:rsidRPr="00451C15" w:rsidRDefault="006D0A6E" w:rsidP="00451C15">
      <w:pPr>
        <w:pStyle w:val="a5"/>
        <w:ind w:left="0"/>
        <w:jc w:val="center"/>
        <w:rPr>
          <w:sz w:val="28"/>
          <w:szCs w:val="28"/>
        </w:rPr>
      </w:pPr>
    </w:p>
    <w:sectPr w:rsidR="006D0A6E" w:rsidRPr="00451C15" w:rsidSect="006D0A6E"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34D8"/>
    <w:multiLevelType w:val="hybridMultilevel"/>
    <w:tmpl w:val="10DC0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21C65"/>
    <w:multiLevelType w:val="hybridMultilevel"/>
    <w:tmpl w:val="CC5C5ED8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3697713E"/>
    <w:multiLevelType w:val="hybridMultilevel"/>
    <w:tmpl w:val="336C2A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184ACC"/>
    <w:multiLevelType w:val="hybridMultilevel"/>
    <w:tmpl w:val="895AA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4734815">
    <w:abstractNumId w:val="2"/>
  </w:num>
  <w:num w:numId="2" w16cid:durableId="1622951857">
    <w:abstractNumId w:val="3"/>
  </w:num>
  <w:num w:numId="3" w16cid:durableId="1223559114">
    <w:abstractNumId w:val="0"/>
  </w:num>
  <w:num w:numId="4" w16cid:durableId="2132006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84B"/>
    <w:rsid w:val="00033C84"/>
    <w:rsid w:val="000B46F4"/>
    <w:rsid w:val="00256CBD"/>
    <w:rsid w:val="00322458"/>
    <w:rsid w:val="003511C7"/>
    <w:rsid w:val="00363AEE"/>
    <w:rsid w:val="00406874"/>
    <w:rsid w:val="00451C15"/>
    <w:rsid w:val="00452E97"/>
    <w:rsid w:val="006A21D3"/>
    <w:rsid w:val="006D0A6E"/>
    <w:rsid w:val="009B27F2"/>
    <w:rsid w:val="009D283E"/>
    <w:rsid w:val="00A25CA4"/>
    <w:rsid w:val="00A92542"/>
    <w:rsid w:val="00B5484B"/>
    <w:rsid w:val="00C42A6F"/>
    <w:rsid w:val="00CB531F"/>
    <w:rsid w:val="00CF0007"/>
    <w:rsid w:val="00D33823"/>
    <w:rsid w:val="00D37F65"/>
    <w:rsid w:val="00E90EC2"/>
    <w:rsid w:val="00FD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82A3B"/>
  <w15:chartTrackingRefBased/>
  <w15:docId w15:val="{CD9A52A3-A0E1-4ACE-980C-0BB3A948E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548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5484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5484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B5484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548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List Paragraph"/>
    <w:basedOn w:val="a"/>
    <w:uiPriority w:val="34"/>
    <w:qFormat/>
    <w:rsid w:val="00B548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548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a6">
    <w:name w:val="Table Grid"/>
    <w:basedOn w:val="a1"/>
    <w:uiPriority w:val="39"/>
    <w:rsid w:val="006D0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E90EC2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90E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 Лемешкин</dc:creator>
  <cp:keywords/>
  <dc:description/>
  <cp:lastModifiedBy>Счастливый Енот</cp:lastModifiedBy>
  <cp:revision>6</cp:revision>
  <dcterms:created xsi:type="dcterms:W3CDTF">2026-10-22T17:55:00Z</dcterms:created>
  <dcterms:modified xsi:type="dcterms:W3CDTF">2026-10-23T06:59:00Z</dcterms:modified>
</cp:coreProperties>
</file>